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CEF9" w14:textId="2EB20D44" w:rsidR="00513ACF" w:rsidRDefault="00513ACF" w:rsidP="00513ACF">
      <w:pPr>
        <w:snapToGrid w:val="0"/>
        <w:jc w:val="center"/>
        <w:rPr>
          <w:rFonts w:ascii="UD デジタル 教科書体 N-B" w:eastAsia="UD デジタル 教科書体 N-B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int="eastAsia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巡回相談</w:t>
      </w:r>
      <w:r w:rsidRPr="00297E14">
        <w:rPr>
          <w:rFonts w:ascii="UD デジタル 教科書体 N-B" w:eastAsia="UD デジタル 教科書体 N-B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の</w:t>
      </w:r>
      <w:r w:rsidRPr="00297E14">
        <w:rPr>
          <w:rFonts w:ascii="UD デジタル 教科書体 N-B" w:eastAsia="UD デジタル 教科書体 N-B" w:hint="eastAsia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ご</w:t>
      </w:r>
      <w:r w:rsidRPr="00297E14">
        <w:rPr>
          <w:rFonts w:ascii="UD デジタル 教科書体 N-B" w:eastAsia="UD デジタル 教科書体 N-B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案内</w:t>
      </w:r>
    </w:p>
    <w:p w14:paraId="4C94DF1B" w14:textId="4F815C9A" w:rsidR="002E6F45" w:rsidRPr="00513ACF" w:rsidRDefault="00E629CC" w:rsidP="00A42B79">
      <w:pPr>
        <w:snapToGrid w:val="0"/>
        <w:ind w:leftChars="135" w:left="283" w:rightChars="134" w:right="281" w:firstLineChars="98" w:firstLine="274"/>
        <w:rPr>
          <w:rFonts w:ascii="UD デジタル 教科書体 N-B" w:eastAsia="UD デジタル 教科書体 N-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9CC">
        <w:rPr>
          <w:rFonts w:ascii="UD デジタル 教科書体 NK-R" w:eastAsia="UD デジタル 教科書体 NK-R" w:hint="eastAsia"/>
          <w:sz w:val="28"/>
          <w:szCs w:val="28"/>
        </w:rPr>
        <w:t>別府支援学校では、地域における特別支援教育のセンター的</w:t>
      </w:r>
      <w:r w:rsidR="00A275AD">
        <w:rPr>
          <w:rFonts w:ascii="UD デジタル 教科書体 NK-R" w:eastAsia="UD デジタル 教科書体 NK-R" w:hint="eastAsia"/>
          <w:sz w:val="28"/>
          <w:szCs w:val="28"/>
        </w:rPr>
        <w:t>役割の一環</w:t>
      </w:r>
      <w:r w:rsidRPr="00E629CC">
        <w:rPr>
          <w:rFonts w:ascii="UD デジタル 教科書体 NK-R" w:eastAsia="UD デジタル 教科書体 NK-R" w:hint="eastAsia"/>
          <w:sz w:val="28"/>
          <w:szCs w:val="28"/>
        </w:rPr>
        <w:t>として、</w:t>
      </w:r>
      <w:r w:rsidR="00513ACF">
        <w:rPr>
          <w:rFonts w:ascii="UD デジタル 教科書体 NK-R" w:eastAsia="UD デジタル 教科書体 NK-R" w:hint="eastAsia"/>
          <w:sz w:val="28"/>
          <w:szCs w:val="28"/>
        </w:rPr>
        <w:t>巡回</w:t>
      </w:r>
      <w:r w:rsidRPr="00E629CC">
        <w:rPr>
          <w:rFonts w:ascii="UD デジタル 教科書体 NK-R" w:eastAsia="UD デジタル 教科書体 NK-R" w:hint="eastAsia"/>
          <w:sz w:val="28"/>
          <w:szCs w:val="28"/>
        </w:rPr>
        <w:t>相談を行っています。</w:t>
      </w:r>
      <w:r w:rsidR="001823B5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</w:p>
    <w:p w14:paraId="2A708A90" w14:textId="77777777" w:rsidR="00513ACF" w:rsidRPr="00513ACF" w:rsidRDefault="00513ACF" w:rsidP="00863114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62CA4E33" w14:textId="77777777" w:rsidR="0055644E" w:rsidRPr="00524A2C" w:rsidRDefault="001D194A" w:rsidP="00A42B79">
      <w:pPr>
        <w:snapToGrid w:val="0"/>
        <w:ind w:leftChars="135" w:left="283" w:rightChars="134" w:right="281"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524A2C">
        <w:rPr>
          <w:rFonts w:ascii="UD デジタル 教科書体 NK-R" w:eastAsia="UD デジタル 教科書体 NK-R" w:hint="eastAsia"/>
          <w:sz w:val="28"/>
          <w:szCs w:val="28"/>
        </w:rPr>
        <w:t>担当者が巡回相談員として、保育所・幼稚園等、高等学校に訪問して授業等の様子を見せていただき、教育相談を行います。</w:t>
      </w:r>
    </w:p>
    <w:p w14:paraId="1D3D4E56" w14:textId="5CB19E8A" w:rsidR="0055644E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BF1DF" wp14:editId="72BC02E8">
                <wp:simplePos x="0" y="0"/>
                <wp:positionH relativeFrom="margin">
                  <wp:posOffset>36195</wp:posOffset>
                </wp:positionH>
                <wp:positionV relativeFrom="paragraph">
                  <wp:posOffset>147320</wp:posOffset>
                </wp:positionV>
                <wp:extent cx="5238750" cy="3722370"/>
                <wp:effectExtent l="19050" t="19050" r="19050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72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AFB54" w14:textId="77777777" w:rsidR="00F66762" w:rsidRPr="00524A2C" w:rsidRDefault="00F66762" w:rsidP="00F66762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〇対象</w:t>
                            </w:r>
                          </w:p>
                          <w:p w14:paraId="23BC72B7" w14:textId="77777777" w:rsidR="00513ACF" w:rsidRDefault="00F66762" w:rsidP="00513ACF">
                            <w:pPr>
                              <w:snapToGrid w:val="0"/>
                              <w:ind w:firstLineChars="100" w:firstLine="28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保育所・幼稚園等、高等学校</w:t>
                            </w:r>
                            <w:r w:rsid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に在籍しているお子さんに</w:t>
                            </w:r>
                          </w:p>
                          <w:p w14:paraId="6EA8A186" w14:textId="3DE3F6D0" w:rsidR="00F66762" w:rsidRPr="00524A2C" w:rsidRDefault="00524A2C" w:rsidP="00513ACF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関わる</w:t>
                            </w:r>
                            <w:r w:rsidR="00F66762"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先生方</w:t>
                            </w:r>
                            <w:r w:rsidR="00513ACF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4338DCC5" w14:textId="777A4EC6" w:rsidR="00524A2C" w:rsidRPr="00524A2C" w:rsidRDefault="00F66762" w:rsidP="00513ACF">
                            <w:pPr>
                              <w:snapToGrid w:val="0"/>
                              <w:ind w:right="2240" w:firstLineChars="100" w:firstLine="28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※公立、私立ともに対象です。</w:t>
                            </w:r>
                          </w:p>
                          <w:p w14:paraId="5FBED93A" w14:textId="77777777" w:rsidR="00F66762" w:rsidRPr="00524A2C" w:rsidRDefault="00F66762" w:rsidP="00524A2C">
                            <w:pPr>
                              <w:snapToGrid w:val="0"/>
                              <w:spacing w:before="24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〇支援内容</w:t>
                            </w:r>
                          </w:p>
                          <w:p w14:paraId="37A06621" w14:textId="77777777" w:rsidR="00F66762" w:rsidRPr="00524A2C" w:rsidRDefault="00F66762" w:rsidP="00F66762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　　・幼児・生徒の実態把握や具体的な支援方法の検討</w:t>
                            </w:r>
                          </w:p>
                          <w:p w14:paraId="1F7AD496" w14:textId="77777777" w:rsidR="00F66762" w:rsidRPr="0055644E" w:rsidRDefault="00F66762" w:rsidP="00F66762">
                            <w:pPr>
                              <w:snapToGrid w:val="0"/>
                              <w:ind w:firstLineChars="150" w:firstLine="42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55644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個別の指導計画、個別の教育支援計画に関する情報提供</w:t>
                            </w:r>
                          </w:p>
                          <w:p w14:paraId="463A34BD" w14:textId="71141BFC" w:rsidR="00F66762" w:rsidRPr="0055644E" w:rsidRDefault="00F66762" w:rsidP="00F66762">
                            <w:pPr>
                              <w:snapToGrid w:val="0"/>
                              <w:ind w:firstLineChars="150" w:firstLine="42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55644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就学・進路に関する相談</w:t>
                            </w: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4A2C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  <w:p w14:paraId="420623FB" w14:textId="77777777" w:rsidR="00F66762" w:rsidRPr="00524A2C" w:rsidRDefault="00F66762" w:rsidP="00524A2C">
                            <w:pPr>
                              <w:snapToGrid w:val="0"/>
                              <w:spacing w:before="24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〇申し込み方法</w:t>
                            </w:r>
                          </w:p>
                          <w:p w14:paraId="009F2E8D" w14:textId="77777777" w:rsidR="00F66762" w:rsidRPr="00524A2C" w:rsidRDefault="00F66762" w:rsidP="00F66762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　　電話にて、ご連絡ください。日程調整等の調整を行います。</w:t>
                            </w:r>
                          </w:p>
                          <w:p w14:paraId="75C98CF1" w14:textId="77777777" w:rsidR="00F66762" w:rsidRPr="00524A2C" w:rsidRDefault="00F66762" w:rsidP="00F66762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　※巡回相談員派遣申請書（様式１）</w:t>
                            </w:r>
                          </w:p>
                          <w:p w14:paraId="5D5EB401" w14:textId="4D928CE6" w:rsidR="00F66762" w:rsidRPr="00524A2C" w:rsidRDefault="00F66762" w:rsidP="00F66762">
                            <w:pPr>
                              <w:snapToGrid w:val="0"/>
                              <w:ind w:firstLineChars="100" w:firstLine="280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524A2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※相談票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BF1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.85pt;margin-top:11.6pt;width:412.5pt;height:29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" fillcolor="white [3201]" strokeweight="2.25pt">
                <v:textbox inset="3mm,3mm,3mm,3mm">
                  <w:txbxContent>
                    <w:p w14:paraId="629AFB54" w14:textId="77777777" w:rsidR="00F66762" w:rsidRPr="00524A2C" w:rsidRDefault="00F66762" w:rsidP="00F66762">
                      <w:pPr>
                        <w:snapToGrid w:val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〇対象</w:t>
                      </w:r>
                    </w:p>
                    <w:p w14:paraId="23BC72B7" w14:textId="77777777" w:rsidR="00513ACF" w:rsidRDefault="00F66762" w:rsidP="00513ACF">
                      <w:pPr>
                        <w:snapToGrid w:val="0"/>
                        <w:ind w:firstLineChars="100" w:firstLine="28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保育所・幼稚園等、高等学校</w:t>
                      </w:r>
                      <w:r w:rsid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に在籍しているお子さんに</w:t>
                      </w:r>
                    </w:p>
                    <w:p w14:paraId="6EA8A186" w14:textId="3DE3F6D0" w:rsidR="00F66762" w:rsidRPr="00524A2C" w:rsidRDefault="00524A2C" w:rsidP="00513ACF">
                      <w:pPr>
                        <w:wordWrap w:val="0"/>
                        <w:snapToGrid w:val="0"/>
                        <w:jc w:val="righ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関わる</w:t>
                      </w:r>
                      <w:r w:rsidR="00F66762"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先生方</w:t>
                      </w:r>
                      <w:r w:rsidR="00513ACF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4338DCC5" w14:textId="777A4EC6" w:rsidR="00524A2C" w:rsidRPr="00524A2C" w:rsidRDefault="00F66762" w:rsidP="00513ACF">
                      <w:pPr>
                        <w:snapToGrid w:val="0"/>
                        <w:ind w:right="2240" w:firstLineChars="100" w:firstLine="28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※公立、私立ともに対象です。</w:t>
                      </w:r>
                    </w:p>
                    <w:p w14:paraId="5FBED93A" w14:textId="77777777" w:rsidR="00F66762" w:rsidRPr="00524A2C" w:rsidRDefault="00F66762" w:rsidP="00524A2C">
                      <w:pPr>
                        <w:snapToGrid w:val="0"/>
                        <w:spacing w:before="24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〇支援内容</w:t>
                      </w:r>
                    </w:p>
                    <w:p w14:paraId="37A06621" w14:textId="77777777" w:rsidR="00F66762" w:rsidRPr="00524A2C" w:rsidRDefault="00F66762" w:rsidP="00F66762">
                      <w:pPr>
                        <w:snapToGrid w:val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　　・幼児・生徒の実態把握や具体的な支援方法の検討</w:t>
                      </w:r>
                    </w:p>
                    <w:p w14:paraId="1F7AD496" w14:textId="77777777" w:rsidR="00F66762" w:rsidRPr="0055644E" w:rsidRDefault="00F66762" w:rsidP="00F66762">
                      <w:pPr>
                        <w:snapToGrid w:val="0"/>
                        <w:ind w:firstLineChars="150" w:firstLine="42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・</w:t>
                      </w:r>
                      <w:r w:rsidRPr="0055644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個別の指導計画、個別の教育支援計画に関する情報提供</w:t>
                      </w:r>
                    </w:p>
                    <w:p w14:paraId="463A34BD" w14:textId="71141BFC" w:rsidR="00F66762" w:rsidRPr="0055644E" w:rsidRDefault="00F66762" w:rsidP="00F66762">
                      <w:pPr>
                        <w:snapToGrid w:val="0"/>
                        <w:ind w:firstLineChars="150" w:firstLine="42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・</w:t>
                      </w:r>
                      <w:r w:rsidRPr="0055644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就学・進路に関する相談</w:t>
                      </w: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 </w:t>
                      </w:r>
                      <w:r w:rsidRPr="00524A2C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                         </w:t>
                      </w: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など</w:t>
                      </w:r>
                    </w:p>
                    <w:p w14:paraId="420623FB" w14:textId="77777777" w:rsidR="00F66762" w:rsidRPr="00524A2C" w:rsidRDefault="00F66762" w:rsidP="00524A2C">
                      <w:pPr>
                        <w:snapToGrid w:val="0"/>
                        <w:spacing w:before="24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〇申し込み方法</w:t>
                      </w:r>
                    </w:p>
                    <w:p w14:paraId="009F2E8D" w14:textId="77777777" w:rsidR="00F66762" w:rsidRPr="00524A2C" w:rsidRDefault="00F66762" w:rsidP="00F66762">
                      <w:pPr>
                        <w:snapToGrid w:val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　　電話にて、ご連絡ください。日程調整等の調整を行います。</w:t>
                      </w:r>
                    </w:p>
                    <w:p w14:paraId="75C98CF1" w14:textId="77777777" w:rsidR="00F66762" w:rsidRPr="00524A2C" w:rsidRDefault="00F66762" w:rsidP="00F66762">
                      <w:pPr>
                        <w:snapToGrid w:val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　※巡回相談員派遣申請書（様式１）</w:t>
                      </w:r>
                    </w:p>
                    <w:p w14:paraId="5D5EB401" w14:textId="4D928CE6" w:rsidR="00F66762" w:rsidRPr="00524A2C" w:rsidRDefault="00F66762" w:rsidP="00F66762">
                      <w:pPr>
                        <w:snapToGrid w:val="0"/>
                        <w:ind w:firstLineChars="100" w:firstLine="280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524A2C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※相談票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80FED" w14:textId="2847D0A4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661BD960" w14:textId="556F21BF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236E8F7B" w14:textId="63831528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36CF9791" w14:textId="54F66F10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0D0FAD68" w14:textId="2D7C142C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0C1EA7F7" w14:textId="0F1E6941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1CB890C6" w14:textId="6F96AB35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023301B3" w14:textId="79D4E3CD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77341D04" w14:textId="254A28CD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290C0E2D" w14:textId="4E8895AF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68E34366" w14:textId="719D7E50" w:rsidR="00F66762" w:rsidRDefault="00F66762" w:rsidP="0055644E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5A311332" w14:textId="27BA44C6" w:rsidR="004E2067" w:rsidRDefault="004E2067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2FED3114" w14:textId="39809B3E" w:rsidR="004E2067" w:rsidRDefault="004E2067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15D05E3C" w14:textId="75BBECED" w:rsidR="004E2067" w:rsidRDefault="004E2067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457D24BA" w14:textId="6CF6CB4F" w:rsidR="004E2067" w:rsidRDefault="004E2067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52E28A70" w14:textId="44565795" w:rsidR="004E2067" w:rsidRDefault="004E2067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24B140B8" w14:textId="4A5DEC78" w:rsidR="004E2067" w:rsidRDefault="004E2067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5E788A3C" w14:textId="77C0886B" w:rsidR="004E2067" w:rsidRDefault="004E2067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542809FC" w14:textId="10458573" w:rsidR="004E2067" w:rsidRDefault="0096387B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AD8DB" wp14:editId="3391A3AD">
                <wp:simplePos x="0" y="0"/>
                <wp:positionH relativeFrom="margin">
                  <wp:posOffset>782320</wp:posOffset>
                </wp:positionH>
                <wp:positionV relativeFrom="paragraph">
                  <wp:posOffset>93980</wp:posOffset>
                </wp:positionV>
                <wp:extent cx="4442460" cy="1242060"/>
                <wp:effectExtent l="0" t="0" r="15240" b="15240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460" cy="124206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3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EF40A" w14:textId="3F425350" w:rsidR="002E63F5" w:rsidRPr="00BD7DC5" w:rsidRDefault="009123A3" w:rsidP="002E63F5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7DC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&lt;　</w:t>
                            </w:r>
                            <w:r w:rsidR="002E63F5" w:rsidRPr="00BD7DC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大分県立</w:t>
                            </w:r>
                            <w:r w:rsidR="002E63F5" w:rsidRPr="00BD7DC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別府支援</w:t>
                            </w:r>
                            <w:r w:rsidR="002E63F5" w:rsidRPr="00BD7DC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学校</w:t>
                            </w:r>
                            <w:r w:rsidRPr="00BD7DC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D7DC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0424FD2D" w14:textId="33BE149C" w:rsidR="002E63F5" w:rsidRPr="002E63F5" w:rsidRDefault="002E63F5" w:rsidP="002E63F5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63F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Pr="002E63F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>874-08</w:t>
                            </w:r>
                            <w:r w:rsidR="00FF7A9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３８</w:t>
                            </w:r>
                            <w:r w:rsidRPr="002E63F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大分県別府市</w:t>
                            </w:r>
                            <w:r w:rsidR="000203A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荘園町５６番６８号</w:t>
                            </w:r>
                          </w:p>
                          <w:p w14:paraId="1A115D26" w14:textId="6787903D" w:rsidR="002E63F5" w:rsidRPr="009123A3" w:rsidRDefault="002E63F5" w:rsidP="002E63F5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23A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電話：(</w:t>
                            </w:r>
                            <w:r w:rsidRPr="009123A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0977</w:t>
                            </w:r>
                            <w:r w:rsidRPr="009123A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346A5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２４</w:t>
                            </w:r>
                            <w:r w:rsidRPr="009123A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346A5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０１０８</w:t>
                            </w:r>
                            <w:r w:rsidRPr="009123A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123A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123A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FAX：(</w:t>
                            </w:r>
                            <w:r w:rsidRPr="009123A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0977</w:t>
                            </w:r>
                            <w:r w:rsidRPr="009123A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346A5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２４</w:t>
                            </w:r>
                            <w:r w:rsidRPr="009123A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346A5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０３２２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AD8D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7" type="#_x0000_t98" style="position:absolute;left:0;text-align:left;margin-left:61.6pt;margin-top:7.4pt;width:349.8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" fillcolor="#c5e0b3 [1305]" strokecolor="black [3213]" strokeweight=".25pt">
                <v:fill opacity="19789f"/>
                <v:stroke joinstyle="miter"/>
                <v:textbox>
                  <w:txbxContent>
                    <w:p w14:paraId="423EF40A" w14:textId="3F425350" w:rsidR="002E63F5" w:rsidRPr="00BD7DC5" w:rsidRDefault="009123A3" w:rsidP="002E63F5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BD7DC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 xml:space="preserve">&lt;　</w:t>
                      </w:r>
                      <w:r w:rsidR="002E63F5" w:rsidRPr="00BD7DC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大分県立</w:t>
                      </w:r>
                      <w:r w:rsidR="002E63F5" w:rsidRPr="00BD7DC5"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別府支援</w:t>
                      </w:r>
                      <w:r w:rsidR="002E63F5" w:rsidRPr="00BD7DC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学校</w:t>
                      </w:r>
                      <w:r w:rsidRPr="00BD7DC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BD7DC5"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&gt;</w:t>
                      </w:r>
                    </w:p>
                    <w:p w14:paraId="0424FD2D" w14:textId="33BE149C" w:rsidR="002E63F5" w:rsidRPr="002E63F5" w:rsidRDefault="002E63F5" w:rsidP="002E63F5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2E63F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Pr="002E63F5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>874-08</w:t>
                      </w:r>
                      <w:r w:rsidR="00FF7A9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３８</w:t>
                      </w:r>
                      <w:r w:rsidRPr="002E63F5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 xml:space="preserve">　　大分県別府市</w:t>
                      </w:r>
                      <w:r w:rsidR="000203A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荘園町５６番６８号</w:t>
                      </w:r>
                    </w:p>
                    <w:p w14:paraId="1A115D26" w14:textId="6787903D" w:rsidR="002E63F5" w:rsidRPr="009123A3" w:rsidRDefault="002E63F5" w:rsidP="002E63F5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9123A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電話：(</w:t>
                      </w:r>
                      <w:r w:rsidRPr="009123A3"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0977</w:t>
                      </w:r>
                      <w:r w:rsidRPr="009123A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346A5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２４</w:t>
                      </w:r>
                      <w:r w:rsidRPr="009123A3"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346A5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０１０８</w:t>
                      </w:r>
                      <w:r w:rsidRPr="009123A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9123A3"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9123A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FAX：(</w:t>
                      </w:r>
                      <w:r w:rsidRPr="009123A3"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0977</w:t>
                      </w:r>
                      <w:r w:rsidRPr="009123A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346A5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２４</w:t>
                      </w:r>
                      <w:r w:rsidRPr="009123A3"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346A5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０３２２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EF57B" w14:textId="5266DB2F" w:rsidR="004E2067" w:rsidRDefault="004E2067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5DC526C4" w14:textId="3DDA4B7A" w:rsidR="00513ACF" w:rsidRDefault="00513ACF" w:rsidP="004E2067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p w14:paraId="27CF3600" w14:textId="0518F9F8" w:rsidR="005D0D49" w:rsidRDefault="005D0D49" w:rsidP="00E629CC">
      <w:pPr>
        <w:snapToGrid w:val="0"/>
        <w:rPr>
          <w:rFonts w:ascii="UD デジタル 教科書体 NK-R" w:eastAsia="UD デジタル 教科書体 NK-R"/>
          <w:sz w:val="28"/>
          <w:szCs w:val="28"/>
        </w:rPr>
      </w:pPr>
    </w:p>
    <w:sectPr w:rsidR="005D0D49" w:rsidSect="008127EA">
      <w:pgSz w:w="11906" w:h="16838"/>
      <w:pgMar w:top="1985" w:right="1701" w:bottom="1701" w:left="1701" w:header="851" w:footer="992" w:gutter="0"/>
      <w:pgBorders w:display="firstPage" w:offsetFrom="page">
        <w:top w:val="thinThickSmallGap" w:sz="24" w:space="31" w:color="92D050"/>
        <w:left w:val="thinThickSmallGap" w:sz="24" w:space="31" w:color="92D050"/>
        <w:bottom w:val="thinThickSmallGap" w:sz="24" w:space="31" w:color="92D050"/>
        <w:right w:val="thinThickSmallGap" w:sz="24" w:space="31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9F47" w14:textId="77777777" w:rsidR="009D021C" w:rsidRDefault="009D021C" w:rsidP="00524A2C">
      <w:r>
        <w:separator/>
      </w:r>
    </w:p>
  </w:endnote>
  <w:endnote w:type="continuationSeparator" w:id="0">
    <w:p w14:paraId="713E6C4B" w14:textId="77777777" w:rsidR="009D021C" w:rsidRDefault="009D021C" w:rsidP="0052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3BD0" w14:textId="77777777" w:rsidR="009D021C" w:rsidRDefault="009D021C" w:rsidP="00524A2C">
      <w:r>
        <w:separator/>
      </w:r>
    </w:p>
  </w:footnote>
  <w:footnote w:type="continuationSeparator" w:id="0">
    <w:p w14:paraId="2A13493B" w14:textId="77777777" w:rsidR="009D021C" w:rsidRDefault="009D021C" w:rsidP="00524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CC"/>
    <w:rsid w:val="00002FB4"/>
    <w:rsid w:val="00013AA4"/>
    <w:rsid w:val="000203AD"/>
    <w:rsid w:val="0004500A"/>
    <w:rsid w:val="0007208F"/>
    <w:rsid w:val="0008308F"/>
    <w:rsid w:val="000878EF"/>
    <w:rsid w:val="000E584A"/>
    <w:rsid w:val="00132F75"/>
    <w:rsid w:val="001823B5"/>
    <w:rsid w:val="001C63A7"/>
    <w:rsid w:val="001D194A"/>
    <w:rsid w:val="00295F45"/>
    <w:rsid w:val="00297E14"/>
    <w:rsid w:val="002E63F5"/>
    <w:rsid w:val="002E6F45"/>
    <w:rsid w:val="00346A5B"/>
    <w:rsid w:val="003903E4"/>
    <w:rsid w:val="003C4921"/>
    <w:rsid w:val="003C75B9"/>
    <w:rsid w:val="004037EC"/>
    <w:rsid w:val="00405984"/>
    <w:rsid w:val="004615B6"/>
    <w:rsid w:val="004E2067"/>
    <w:rsid w:val="00513ACF"/>
    <w:rsid w:val="00524A2C"/>
    <w:rsid w:val="00546B74"/>
    <w:rsid w:val="0055644E"/>
    <w:rsid w:val="005A7D03"/>
    <w:rsid w:val="005D0D49"/>
    <w:rsid w:val="006818E8"/>
    <w:rsid w:val="006D1AF7"/>
    <w:rsid w:val="00733908"/>
    <w:rsid w:val="0074604B"/>
    <w:rsid w:val="00762C8A"/>
    <w:rsid w:val="008127EA"/>
    <w:rsid w:val="0084781E"/>
    <w:rsid w:val="00863114"/>
    <w:rsid w:val="008E7E3A"/>
    <w:rsid w:val="00906C3B"/>
    <w:rsid w:val="009123A3"/>
    <w:rsid w:val="00940E19"/>
    <w:rsid w:val="0096387B"/>
    <w:rsid w:val="009D021C"/>
    <w:rsid w:val="00A00923"/>
    <w:rsid w:val="00A275AD"/>
    <w:rsid w:val="00A42B79"/>
    <w:rsid w:val="00B42E22"/>
    <w:rsid w:val="00BC1D7C"/>
    <w:rsid w:val="00BD7DC5"/>
    <w:rsid w:val="00C675AF"/>
    <w:rsid w:val="00CA5EEC"/>
    <w:rsid w:val="00CE6E05"/>
    <w:rsid w:val="00D310D3"/>
    <w:rsid w:val="00D46333"/>
    <w:rsid w:val="00E47425"/>
    <w:rsid w:val="00E629CC"/>
    <w:rsid w:val="00F43D60"/>
    <w:rsid w:val="00F66762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646E66"/>
  <w15:chartTrackingRefBased/>
  <w15:docId w15:val="{5F564760-5CFC-4958-931F-DD1E1D8D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A2C"/>
  </w:style>
  <w:style w:type="paragraph" w:styleId="a6">
    <w:name w:val="footer"/>
    <w:basedOn w:val="a"/>
    <w:link w:val="a7"/>
    <w:uiPriority w:val="99"/>
    <w:unhideWhenUsed/>
    <w:rsid w:val="00524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1F28-6007-4E4C-9E84-0F8F710E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髙山　真由美</cp:lastModifiedBy>
  <cp:revision>36</cp:revision>
  <dcterms:created xsi:type="dcterms:W3CDTF">2024-01-04T00:01:00Z</dcterms:created>
  <dcterms:modified xsi:type="dcterms:W3CDTF">2026-04-26T23:22:00Z</dcterms:modified>
</cp:coreProperties>
</file>